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947415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DD650D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DD650D" w:rsidRPr="00DD650D">
        <w:rPr>
          <w:rFonts w:eastAsia="Calibri"/>
          <w:szCs w:val="28"/>
          <w:u w:val="single"/>
        </w:rPr>
        <w:t>1073-</w:t>
      </w:r>
      <w:r w:rsidR="00DD650D" w:rsidRPr="00DD650D">
        <w:rPr>
          <w:rFonts w:eastAsia="Calibri"/>
          <w:szCs w:val="28"/>
          <w:u w:val="single"/>
          <w:lang w:val="en-US"/>
        </w:rPr>
        <w:t xml:space="preserve">VII </w:t>
      </w:r>
      <w:r w:rsidR="00DD650D" w:rsidRPr="00DD650D">
        <w:rPr>
          <w:rFonts w:eastAsia="Calibri"/>
          <w:szCs w:val="28"/>
          <w:u w:val="single"/>
        </w:rPr>
        <w:t>ДГ</w:t>
      </w:r>
    </w:p>
    <w:p w:rsidR="00F34BA0" w:rsidRDefault="00F34BA0" w:rsidP="00F34BA0"/>
    <w:p w:rsidR="00947415" w:rsidRPr="00947415" w:rsidRDefault="00947415" w:rsidP="00947415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947415" w:rsidRPr="00947415" w:rsidRDefault="00947415" w:rsidP="00C6234D">
      <w:pPr>
        <w:ind w:firstLine="709"/>
        <w:rPr>
          <w:rFonts w:eastAsia="Times New Roman" w:cs="Times New Roman"/>
          <w:szCs w:val="28"/>
          <w:lang w:eastAsia="ru-RU"/>
        </w:rPr>
      </w:pPr>
    </w:p>
    <w:p w:rsidR="00C6234D" w:rsidRPr="00C6234D" w:rsidRDefault="00C6234D" w:rsidP="00C6234D">
      <w:pPr>
        <w:ind w:firstLine="709"/>
        <w:rPr>
          <w:rFonts w:eastAsia="Times New Roman" w:cs="Times New Roman"/>
          <w:szCs w:val="28"/>
          <w:lang w:eastAsia="ru-RU"/>
        </w:rPr>
      </w:pPr>
      <w:r w:rsidRPr="00C6234D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C6234D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C6234D">
        <w:rPr>
          <w:rFonts w:eastAsia="Times New Roman" w:cs="Times New Roman"/>
          <w:szCs w:val="28"/>
          <w:lang w:eastAsia="ru-RU"/>
        </w:rPr>
        <w:br/>
        <w:t>от 26.09.2012 № 225-</w:t>
      </w:r>
      <w:r w:rsidRPr="00C6234D">
        <w:rPr>
          <w:rFonts w:eastAsia="Times New Roman" w:cs="Times New Roman"/>
          <w:szCs w:val="28"/>
          <w:lang w:val="en-US" w:eastAsia="ru-RU"/>
        </w:rPr>
        <w:t>V</w:t>
      </w:r>
      <w:r w:rsidRPr="00C6234D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C6234D" w:rsidRPr="00C6234D" w:rsidRDefault="00C6234D" w:rsidP="00C6234D">
      <w:pPr>
        <w:ind w:firstLine="709"/>
        <w:rPr>
          <w:rFonts w:eastAsia="Times New Roman" w:cs="Times New Roman"/>
          <w:szCs w:val="28"/>
          <w:lang w:eastAsia="ru-RU"/>
        </w:rPr>
      </w:pPr>
    </w:p>
    <w:p w:rsidR="00C6234D" w:rsidRPr="00C6234D" w:rsidRDefault="00C6234D" w:rsidP="00C6234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6234D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Председателю Думы города Олейникову Александру Игоревичу в соответствии с частью 9 </w:t>
      </w:r>
      <w:r>
        <w:rPr>
          <w:rFonts w:eastAsia="Times New Roman" w:cs="Times New Roman"/>
          <w:szCs w:val="28"/>
          <w:lang w:eastAsia="ru-RU"/>
        </w:rPr>
        <w:br/>
      </w:r>
      <w:r w:rsidRPr="00C6234D">
        <w:rPr>
          <w:rFonts w:eastAsia="Times New Roman" w:cs="Times New Roman"/>
          <w:szCs w:val="28"/>
          <w:lang w:eastAsia="ru-RU"/>
        </w:rPr>
        <w:t>статьи 2 Порядка работы с наказами избирателей, данными депутатам Думы города, утверждённого решением Думы города от 26.09.2012 № 225-</w:t>
      </w:r>
      <w:r w:rsidRPr="00C6234D">
        <w:rPr>
          <w:rFonts w:eastAsia="Times New Roman" w:cs="Times New Roman"/>
          <w:szCs w:val="28"/>
          <w:lang w:val="en-US" w:eastAsia="ru-RU"/>
        </w:rPr>
        <w:t>V</w:t>
      </w:r>
      <w:r w:rsidRPr="00C6234D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школы «Перспектива» в форме выделения средств бюджета города на проведение работ по ремонту спортивного зала.</w:t>
      </w:r>
    </w:p>
    <w:p w:rsidR="00C6234D" w:rsidRPr="00C6234D" w:rsidRDefault="00C6234D" w:rsidP="00C6234D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6234D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bookmarkStart w:id="0" w:name="_GoBack"/>
      <w:bookmarkEnd w:id="0"/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DD650D" w:rsidRPr="00DD650D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DD650D" w:rsidRPr="00DD650D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9F4F18" w:rsidRDefault="009F4F18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F4F18" w:rsidRDefault="009F4F18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F4F18" w:rsidRDefault="009F4F18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</w:p>
    <w:p w:rsidR="009F4F18" w:rsidRPr="007F3370" w:rsidRDefault="009F4F18" w:rsidP="009F4F18">
      <w:pPr>
        <w:rPr>
          <w:rFonts w:eastAsia="Calibri" w:cs="Times New Roman"/>
          <w:szCs w:val="28"/>
        </w:rPr>
      </w:pPr>
    </w:p>
    <w:sectPr w:rsidR="009F4F18" w:rsidRPr="007F3370" w:rsidSect="009F4F1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AC" w:rsidRDefault="002B4EAC" w:rsidP="006757BB">
      <w:r>
        <w:separator/>
      </w:r>
    </w:p>
  </w:endnote>
  <w:endnote w:type="continuationSeparator" w:id="0">
    <w:p w:rsidR="002B4EAC" w:rsidRDefault="002B4EA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2B4EAC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2B4EAC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2B4EAC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AC" w:rsidRDefault="002B4EAC" w:rsidP="006757BB">
      <w:r>
        <w:separator/>
      </w:r>
    </w:p>
  </w:footnote>
  <w:footnote w:type="continuationSeparator" w:id="0">
    <w:p w:rsidR="002B4EAC" w:rsidRDefault="002B4EA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186822"/>
      <w:docPartObj>
        <w:docPartGallery w:val="Page Numbers (Top of Page)"/>
        <w:docPartUnique/>
      </w:docPartObj>
    </w:sdtPr>
    <w:sdtEndPr/>
    <w:sdtContent>
      <w:p w:rsidR="009F4F18" w:rsidRDefault="009F4F18">
        <w:pPr>
          <w:pStyle w:val="ad"/>
          <w:jc w:val="center"/>
        </w:pPr>
        <w:r w:rsidRPr="009F4F18">
          <w:rPr>
            <w:sz w:val="20"/>
            <w:szCs w:val="20"/>
          </w:rPr>
          <w:fldChar w:fldCharType="begin"/>
        </w:r>
        <w:r w:rsidRPr="009F4F18">
          <w:rPr>
            <w:sz w:val="20"/>
            <w:szCs w:val="20"/>
          </w:rPr>
          <w:instrText>PAGE   \* MERGEFORMAT</w:instrText>
        </w:r>
        <w:r w:rsidRPr="009F4F18">
          <w:rPr>
            <w:sz w:val="20"/>
            <w:szCs w:val="20"/>
          </w:rPr>
          <w:fldChar w:fldCharType="separate"/>
        </w:r>
        <w:r w:rsidR="00DD650D">
          <w:rPr>
            <w:noProof/>
            <w:sz w:val="20"/>
            <w:szCs w:val="20"/>
          </w:rPr>
          <w:t>1</w:t>
        </w:r>
        <w:r w:rsidRPr="009F4F18">
          <w:rPr>
            <w:sz w:val="20"/>
            <w:szCs w:val="20"/>
          </w:rPr>
          <w:fldChar w:fldCharType="end"/>
        </w:r>
      </w:p>
    </w:sdtContent>
  </w:sdt>
  <w:p w:rsidR="009F4F18" w:rsidRDefault="009F4F1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60CB1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B4EAC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E39D8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244D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47415"/>
    <w:rsid w:val="00953862"/>
    <w:rsid w:val="009653C1"/>
    <w:rsid w:val="00967340"/>
    <w:rsid w:val="00970DC7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9F4F18"/>
    <w:rsid w:val="00A1616E"/>
    <w:rsid w:val="00A21CC7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6234D"/>
    <w:rsid w:val="00C72CC8"/>
    <w:rsid w:val="00C921B1"/>
    <w:rsid w:val="00C971D0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D650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C8F9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9F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95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46F4B"/>
    <w:rsid w:val="00364240"/>
    <w:rsid w:val="003763A2"/>
    <w:rsid w:val="003E4F85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20BF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22D39"/>
    <w:rsid w:val="00C474B1"/>
    <w:rsid w:val="00D1312B"/>
    <w:rsid w:val="00D1490D"/>
    <w:rsid w:val="00D61D21"/>
    <w:rsid w:val="00DB0151"/>
    <w:rsid w:val="00DC0233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151</cp:revision>
  <cp:lastPrinted>2021-12-27T07:02:00Z</cp:lastPrinted>
  <dcterms:created xsi:type="dcterms:W3CDTF">2021-02-25T07:49:00Z</dcterms:created>
  <dcterms:modified xsi:type="dcterms:W3CDTF">2026-06-25T11:01:00Z</dcterms:modified>
</cp:coreProperties>
</file>